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9763" w14:textId="77777777" w:rsidR="00CC5639" w:rsidRDefault="00A5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color w:val="0F6FC6"/>
          <w:sz w:val="40"/>
          <w:szCs w:val="40"/>
        </w:rPr>
      </w:pPr>
      <w:r>
        <w:rPr>
          <w:rFonts w:ascii="Avenir" w:eastAsia="Avenir" w:hAnsi="Avenir" w:cs="Avenir"/>
          <w:smallCaps/>
          <w:noProof/>
          <w:color w:val="0F6FC6"/>
          <w:sz w:val="22"/>
          <w:szCs w:val="22"/>
        </w:rPr>
        <w:drawing>
          <wp:inline distT="0" distB="0" distL="0" distR="0" wp14:anchorId="2D8A7A7A" wp14:editId="3489561D">
            <wp:extent cx="5748655" cy="969010"/>
            <wp:effectExtent l="0" t="0" r="0" b="0"/>
            <wp:docPr id="2" name="image1.png" descr="../Website/1.%20Logo%20und%20Erasmus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Website/1.%20Logo%20und%20Erasmus+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D7D9F" w14:textId="77777777" w:rsidR="00CC5639" w:rsidRPr="00217C60" w:rsidRDefault="00A50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sz w:val="40"/>
          <w:szCs w:val="40"/>
        </w:rPr>
      </w:pPr>
      <w:r w:rsidRPr="00217C60">
        <w:rPr>
          <w:rFonts w:ascii="Arial Black" w:eastAsia="Arial Black" w:hAnsi="Arial Black" w:cs="Arial Black"/>
          <w:smallCaps/>
          <w:sz w:val="40"/>
          <w:szCs w:val="40"/>
        </w:rPr>
        <w:t>KEY DECISIONS IN PEER ADVISING</w:t>
      </w:r>
    </w:p>
    <w:p w14:paraId="0D38E946" w14:textId="16F8B131" w:rsidR="00CC5639" w:rsidRDefault="009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smallCaps/>
          <w:color w:val="0F6FC6"/>
          <w:sz w:val="40"/>
          <w:szCs w:val="40"/>
        </w:rPr>
      </w:pPr>
      <w:r>
        <w:rPr>
          <w:rFonts w:ascii="Arial Black" w:eastAsia="Arial Black" w:hAnsi="Arial Black" w:cs="Arial Black"/>
          <w:smallCaps/>
          <w:color w:val="0F6FC6"/>
          <w:sz w:val="40"/>
          <w:szCs w:val="40"/>
        </w:rPr>
        <w:t>content</w:t>
      </w:r>
      <w:r w:rsidR="00A50CDB">
        <w:rPr>
          <w:rFonts w:ascii="Arial Black" w:eastAsia="Arial Black" w:hAnsi="Arial Black" w:cs="Arial Black"/>
          <w:smallCaps/>
          <w:color w:val="0F6FC6"/>
          <w:sz w:val="40"/>
          <w:szCs w:val="40"/>
        </w:rPr>
        <w:t xml:space="preserve"> </w:t>
      </w:r>
    </w:p>
    <w:p w14:paraId="5B59D1DC" w14:textId="2EF1C13E" w:rsidR="00CC5639" w:rsidRDefault="00A50CDB">
      <w:pPr>
        <w:pStyle w:val="Title"/>
      </w:pPr>
      <w:r>
        <w:t>worksheet</w:t>
      </w:r>
    </w:p>
    <w:p w14:paraId="0B8F2C03" w14:textId="07487922" w:rsidR="00217C60" w:rsidRPr="00217C60" w:rsidRDefault="00217C60" w:rsidP="00217C60">
      <w:r>
        <w:t xml:space="preserve">Note: This worksheet for organizers is included in the </w:t>
      </w:r>
      <w:hyperlink r:id="rId9" w:history="1">
        <w:r w:rsidRPr="00E46A7C">
          <w:rPr>
            <w:rStyle w:val="Hyperlink"/>
          </w:rPr>
          <w:t>CREATES Toolkit for Peer Advising</w:t>
        </w:r>
      </w:hyperlink>
      <w:r>
        <w:t xml:space="preserve"> to support assessing and/or planning a university peer advising plan. </w:t>
      </w:r>
    </w:p>
    <w:p w14:paraId="1FD4BDF0" w14:textId="1F8FBFB1" w:rsidR="00CC5639" w:rsidRDefault="00CF0CB2">
      <w:pPr>
        <w:pStyle w:val="Heading1"/>
      </w:pPr>
      <w:r>
        <w:t>General Content</w:t>
      </w:r>
    </w:p>
    <w:tbl>
      <w:tblPr>
        <w:tblStyle w:val="a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64CEDB2D" w14:textId="77777777">
        <w:tc>
          <w:tcPr>
            <w:tcW w:w="3145" w:type="dxa"/>
            <w:shd w:val="clear" w:color="auto" w:fill="auto"/>
          </w:tcPr>
          <w:p w14:paraId="4D228802" w14:textId="77777777" w:rsidR="00CC5639" w:rsidRDefault="00CF0CB2">
            <w:r>
              <w:t>To what extent will peer advisors’ role center on sharing information with their advisees?</w:t>
            </w:r>
            <w:r w:rsidR="00A50CDB">
              <w:t xml:space="preserve"> </w:t>
            </w:r>
          </w:p>
          <w:p w14:paraId="3F8771EF" w14:textId="6BEF0F15" w:rsidR="007E5376" w:rsidRDefault="007E5376"/>
        </w:tc>
        <w:tc>
          <w:tcPr>
            <w:tcW w:w="6205" w:type="dxa"/>
            <w:shd w:val="clear" w:color="auto" w:fill="auto"/>
          </w:tcPr>
          <w:p w14:paraId="4A2ABE2F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5802D7AA" w14:textId="77777777">
        <w:tc>
          <w:tcPr>
            <w:tcW w:w="3145" w:type="dxa"/>
            <w:shd w:val="clear" w:color="auto" w:fill="auto"/>
          </w:tcPr>
          <w:p w14:paraId="6C034076" w14:textId="77777777" w:rsidR="00CC5639" w:rsidRDefault="00CF0CB2">
            <w:r>
              <w:t>To what extent will their role include professional relationship-building and career strategizing</w:t>
            </w:r>
            <w:r w:rsidR="00A50CDB">
              <w:t>?</w:t>
            </w:r>
          </w:p>
          <w:p w14:paraId="6EBB3FD6" w14:textId="40C8A232" w:rsidR="007E5376" w:rsidRDefault="007E5376"/>
        </w:tc>
        <w:tc>
          <w:tcPr>
            <w:tcW w:w="6205" w:type="dxa"/>
            <w:shd w:val="clear" w:color="auto" w:fill="auto"/>
          </w:tcPr>
          <w:p w14:paraId="208CE390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32BEC8DE" w14:textId="77777777">
        <w:tc>
          <w:tcPr>
            <w:tcW w:w="3145" w:type="dxa"/>
            <w:shd w:val="clear" w:color="auto" w:fill="auto"/>
          </w:tcPr>
          <w:p w14:paraId="771661A1" w14:textId="77777777" w:rsidR="00CC5639" w:rsidRDefault="00CF0CB2">
            <w:r>
              <w:t>To what extent will their role center on confirmation, emotional support, personal feedback, or friendship</w:t>
            </w:r>
            <w:r w:rsidR="00790E3B">
              <w:t>?</w:t>
            </w:r>
            <w:r w:rsidR="00A50CDB">
              <w:t xml:space="preserve"> </w:t>
            </w:r>
          </w:p>
          <w:p w14:paraId="0018721F" w14:textId="53CCE913" w:rsidR="007E5376" w:rsidRDefault="007E5376"/>
        </w:tc>
        <w:tc>
          <w:tcPr>
            <w:tcW w:w="6205" w:type="dxa"/>
            <w:shd w:val="clear" w:color="auto" w:fill="auto"/>
          </w:tcPr>
          <w:p w14:paraId="44DECF2D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66F57823" w14:textId="77777777" w:rsidR="00CC5639" w:rsidRDefault="00CC5639"/>
    <w:p w14:paraId="720EC010" w14:textId="035492DD" w:rsidR="00CC5639" w:rsidRDefault="00CF0CB2">
      <w:pPr>
        <w:pStyle w:val="Heading1"/>
      </w:pPr>
      <w:r>
        <w:t>Academic Peer Advising</w:t>
      </w:r>
    </w:p>
    <w:tbl>
      <w:tblPr>
        <w:tblStyle w:val="a2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CC5639" w14:paraId="62275837" w14:textId="77777777">
        <w:tc>
          <w:tcPr>
            <w:tcW w:w="3145" w:type="dxa"/>
            <w:shd w:val="clear" w:color="auto" w:fill="auto"/>
          </w:tcPr>
          <w:p w14:paraId="5E3750C5" w14:textId="77777777" w:rsidR="00CC5639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Which academic topics will peer advising include</w:t>
            </w:r>
            <w:r w:rsidR="00CD3D0C">
              <w:rPr>
                <w:color w:val="000000"/>
              </w:rPr>
              <w:t>?</w:t>
            </w:r>
          </w:p>
          <w:p w14:paraId="3AEB0E7D" w14:textId="30AC54A0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6697A1CE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2CE3DD75" w14:textId="77777777">
        <w:tc>
          <w:tcPr>
            <w:tcW w:w="3145" w:type="dxa"/>
            <w:shd w:val="clear" w:color="auto" w:fill="auto"/>
          </w:tcPr>
          <w:p w14:paraId="451B434E" w14:textId="77777777" w:rsidR="007E5376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documentation (peer advisor handbook, collective journal, etc.) will guide peer advisors on academic topics?</w:t>
            </w:r>
          </w:p>
          <w:p w14:paraId="1A7023E7" w14:textId="0B227CD2" w:rsidR="00CC5639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205" w:type="dxa"/>
            <w:shd w:val="clear" w:color="auto" w:fill="auto"/>
          </w:tcPr>
          <w:p w14:paraId="5B1E1A4D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F0CB2" w14:paraId="62898E11" w14:textId="77777777">
        <w:tc>
          <w:tcPr>
            <w:tcW w:w="3145" w:type="dxa"/>
            <w:shd w:val="clear" w:color="auto" w:fill="auto"/>
          </w:tcPr>
          <w:p w14:paraId="75F6BCEC" w14:textId="77777777" w:rsidR="00CF0CB2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lastRenderedPageBreak/>
              <w:t>How will the documentation be organized and when and who will write or update it?</w:t>
            </w:r>
          </w:p>
          <w:p w14:paraId="299FB81E" w14:textId="41F1D7F6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6F6721D3" w14:textId="77777777" w:rsidR="00CF0CB2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F0CB2" w14:paraId="650470D6" w14:textId="77777777">
        <w:tc>
          <w:tcPr>
            <w:tcW w:w="3145" w:type="dxa"/>
            <w:shd w:val="clear" w:color="auto" w:fill="auto"/>
          </w:tcPr>
          <w:p w14:paraId="363E40B1" w14:textId="77777777" w:rsidR="00CF0CB2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How </w:t>
            </w:r>
            <w:r w:rsidR="00A2031E">
              <w:rPr>
                <w:color w:val="000000"/>
              </w:rPr>
              <w:t xml:space="preserve">will you evaluate </w:t>
            </w:r>
            <w:r w:rsidR="007E5376">
              <w:rPr>
                <w:color w:val="000000"/>
              </w:rPr>
              <w:t>the academic topics of peer advising</w:t>
            </w:r>
            <w:r w:rsidR="00A2031E">
              <w:rPr>
                <w:color w:val="000000"/>
              </w:rPr>
              <w:t xml:space="preserve"> on an</w:t>
            </w:r>
            <w:r>
              <w:rPr>
                <w:color w:val="000000"/>
              </w:rPr>
              <w:t xml:space="preserve"> ongoing </w:t>
            </w:r>
            <w:r w:rsidR="00A2031E">
              <w:rPr>
                <w:color w:val="000000"/>
              </w:rPr>
              <w:t>basis?</w:t>
            </w:r>
          </w:p>
          <w:p w14:paraId="6E45CA63" w14:textId="15BAB1A8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06722BBC" w14:textId="77777777" w:rsidR="00CF0CB2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F0CB2" w14:paraId="742C8799" w14:textId="77777777">
        <w:tc>
          <w:tcPr>
            <w:tcW w:w="3145" w:type="dxa"/>
            <w:shd w:val="clear" w:color="auto" w:fill="auto"/>
          </w:tcPr>
          <w:p w14:paraId="18A725F5" w14:textId="77777777" w:rsidR="00CF0CB2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To what extent will you implement an ‘open-door’ policy on the implementation of peer advising? What will that look like?</w:t>
            </w:r>
          </w:p>
          <w:p w14:paraId="320E1FD4" w14:textId="0D4484CB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62E7DD95" w14:textId="77777777" w:rsidR="00CF0CB2" w:rsidRDefault="00CF0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A2031E" w14:paraId="6F5C0B53" w14:textId="77777777">
        <w:tc>
          <w:tcPr>
            <w:tcW w:w="3145" w:type="dxa"/>
            <w:shd w:val="clear" w:color="auto" w:fill="auto"/>
          </w:tcPr>
          <w:p w14:paraId="2F7E224B" w14:textId="77777777" w:rsidR="00A2031E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How will</w:t>
            </w:r>
            <w:r w:rsidR="00FB03B8">
              <w:rPr>
                <w:color w:val="000000"/>
              </w:rPr>
              <w:t xml:space="preserve"> the content addressed in</w:t>
            </w:r>
            <w:r>
              <w:rPr>
                <w:color w:val="000000"/>
              </w:rPr>
              <w:t xml:space="preserve"> peer advising be streamlined with faculty and self-advising in your program? How will this be communicated to students? </w:t>
            </w:r>
          </w:p>
          <w:p w14:paraId="729E1109" w14:textId="5F67E30C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350080DA" w14:textId="77777777" w:rsidR="00A2031E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A2031E" w14:paraId="2D21926E" w14:textId="77777777">
        <w:tc>
          <w:tcPr>
            <w:tcW w:w="3145" w:type="dxa"/>
            <w:shd w:val="clear" w:color="auto" w:fill="auto"/>
          </w:tcPr>
          <w:p w14:paraId="4E29417B" w14:textId="77777777" w:rsidR="00A2031E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kind of academic peer advising events will you implement? Will these be focused on subjects, experience, or curriculum-wide topics?</w:t>
            </w:r>
          </w:p>
          <w:p w14:paraId="65652D40" w14:textId="14F67668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7585E7FC" w14:textId="77777777" w:rsidR="00A2031E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7E5376" w14:paraId="45282F63" w14:textId="77777777">
        <w:tc>
          <w:tcPr>
            <w:tcW w:w="3145" w:type="dxa"/>
            <w:shd w:val="clear" w:color="auto" w:fill="auto"/>
          </w:tcPr>
          <w:p w14:paraId="6EA2DF6C" w14:textId="77777777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What are the strengths and challenges of addressing these academic topics with peer advising? </w:t>
            </w:r>
            <w:r>
              <w:rPr>
                <w:color w:val="000000"/>
              </w:rPr>
              <w:t>How will the challenges be approached?</w:t>
            </w:r>
          </w:p>
          <w:p w14:paraId="35FAE0A5" w14:textId="1FC1F363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5" w:type="dxa"/>
            <w:shd w:val="clear" w:color="auto" w:fill="auto"/>
          </w:tcPr>
          <w:p w14:paraId="7488F4E7" w14:textId="77777777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799299D6" w14:textId="448900AB" w:rsidR="00CC5639" w:rsidRDefault="00CC5639"/>
    <w:p w14:paraId="56EB7ADC" w14:textId="77777777" w:rsidR="00985C7C" w:rsidRDefault="00985C7C"/>
    <w:p w14:paraId="082494E4" w14:textId="47F8047D" w:rsidR="00CC5639" w:rsidRDefault="00CF0CB2">
      <w:pPr>
        <w:pStyle w:val="Heading1"/>
      </w:pPr>
      <w:r>
        <w:t>Social Peer Advising</w:t>
      </w:r>
    </w:p>
    <w:tbl>
      <w:tblPr>
        <w:tblStyle w:val="a3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6203"/>
      </w:tblGrid>
      <w:tr w:rsidR="00CC5639" w14:paraId="547CE164" w14:textId="77777777">
        <w:tc>
          <w:tcPr>
            <w:tcW w:w="3147" w:type="dxa"/>
            <w:shd w:val="clear" w:color="auto" w:fill="auto"/>
          </w:tcPr>
          <w:p w14:paraId="47DF5CE1" w14:textId="77777777" w:rsidR="00CC5639" w:rsidRDefault="00A2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How will the peer advising plan encourage regular interaction to build relationships and trust?</w:t>
            </w:r>
            <w:r w:rsidR="0005307D">
              <w:rPr>
                <w:color w:val="000000"/>
              </w:rPr>
              <w:t xml:space="preserve"> </w:t>
            </w:r>
          </w:p>
          <w:p w14:paraId="7E70A2E6" w14:textId="796236DB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42265AF9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CC5639" w14:paraId="0BA236E0" w14:textId="77777777">
        <w:tc>
          <w:tcPr>
            <w:tcW w:w="3147" w:type="dxa"/>
            <w:shd w:val="clear" w:color="auto" w:fill="auto"/>
          </w:tcPr>
          <w:p w14:paraId="5DF5E767" w14:textId="77777777" w:rsidR="00CC5639" w:rsidRDefault="005F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What general </w:t>
            </w:r>
            <w:r w:rsidR="0056290F">
              <w:rPr>
                <w:color w:val="000000"/>
              </w:rPr>
              <w:t xml:space="preserve">social </w:t>
            </w:r>
            <w:r>
              <w:rPr>
                <w:color w:val="000000"/>
              </w:rPr>
              <w:t>topics will be open for discussion? Are any</w:t>
            </w:r>
            <w:r w:rsidR="0056290F">
              <w:rPr>
                <w:color w:val="000000"/>
              </w:rPr>
              <w:t xml:space="preserve"> topics</w:t>
            </w:r>
            <w:r>
              <w:rPr>
                <w:color w:val="000000"/>
              </w:rPr>
              <w:t xml:space="preserve"> outside of the scope of peer advising? </w:t>
            </w:r>
            <w:r w:rsidR="0005307D">
              <w:rPr>
                <w:color w:val="000000"/>
              </w:rPr>
              <w:t xml:space="preserve"> </w:t>
            </w:r>
          </w:p>
          <w:p w14:paraId="55DF987C" w14:textId="5EFAFE2D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7DE9C11B" w14:textId="77777777" w:rsidR="00CC5639" w:rsidRDefault="00CC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5F5B52" w14:paraId="4748E2F1" w14:textId="77777777">
        <w:tc>
          <w:tcPr>
            <w:tcW w:w="3147" w:type="dxa"/>
            <w:shd w:val="clear" w:color="auto" w:fill="auto"/>
          </w:tcPr>
          <w:p w14:paraId="528E511D" w14:textId="03D01015" w:rsidR="005F5B52" w:rsidRDefault="005F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Will students be meeting </w:t>
            </w:r>
            <w:r w:rsidR="0056290F">
              <w:rPr>
                <w:color w:val="000000"/>
              </w:rPr>
              <w:t xml:space="preserve">in </w:t>
            </w:r>
            <w:r>
              <w:rPr>
                <w:color w:val="000000"/>
              </w:rPr>
              <w:t xml:space="preserve">one-on-one or in group sessions? </w:t>
            </w:r>
            <w:r w:rsidR="00B41A96">
              <w:rPr>
                <w:color w:val="000000"/>
              </w:rPr>
              <w:t>How will this affect the social aspect of peer advising?</w:t>
            </w:r>
          </w:p>
          <w:p w14:paraId="3C2A9CAC" w14:textId="3DBB3934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49C936D2" w14:textId="77777777" w:rsidR="005F5B52" w:rsidRDefault="005F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5F5B52" w14:paraId="468740CE" w14:textId="77777777">
        <w:tc>
          <w:tcPr>
            <w:tcW w:w="3147" w:type="dxa"/>
            <w:shd w:val="clear" w:color="auto" w:fill="auto"/>
          </w:tcPr>
          <w:p w14:paraId="4FBB7E45" w14:textId="77777777" w:rsidR="005F5B52" w:rsidRDefault="005F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Which social peer advising events will you implement? Will these be centered on university social issues or personal experiences?</w:t>
            </w:r>
          </w:p>
          <w:p w14:paraId="272CA78B" w14:textId="38CA9B7B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77244C12" w14:textId="77777777" w:rsidR="005F5B52" w:rsidRDefault="005F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  <w:tr w:rsidR="007E5376" w14:paraId="1F1340E7" w14:textId="77777777">
        <w:tc>
          <w:tcPr>
            <w:tcW w:w="3147" w:type="dxa"/>
            <w:shd w:val="clear" w:color="auto" w:fill="auto"/>
          </w:tcPr>
          <w:p w14:paraId="6F450DEE" w14:textId="77777777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>What are the strengths and challenges of addressing these social topics in peer advising? How will the challenges be approached?</w:t>
            </w:r>
          </w:p>
          <w:p w14:paraId="3CB3D862" w14:textId="66E80CEF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5A80ED0F" w14:textId="77777777" w:rsidR="007E5376" w:rsidRDefault="007E5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1253A26A" w14:textId="550C3BCF" w:rsidR="00CC5639" w:rsidRDefault="00CC56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</w:rPr>
      </w:pPr>
    </w:p>
    <w:p w14:paraId="517DD914" w14:textId="4811013F" w:rsidR="0005307D" w:rsidRDefault="00CF0CB2" w:rsidP="0005307D">
      <w:pPr>
        <w:pStyle w:val="Heading1"/>
      </w:pPr>
      <w:r>
        <w:t>Next Steps</w:t>
      </w:r>
    </w:p>
    <w:tbl>
      <w:tblPr>
        <w:tblStyle w:val="a3"/>
        <w:tblW w:w="9350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6203"/>
      </w:tblGrid>
      <w:tr w:rsidR="0005307D" w14:paraId="76E59573" w14:textId="77777777" w:rsidTr="00144A4B">
        <w:tc>
          <w:tcPr>
            <w:tcW w:w="3147" w:type="dxa"/>
            <w:shd w:val="clear" w:color="auto" w:fill="auto"/>
          </w:tcPr>
          <w:p w14:paraId="3C7669D2" w14:textId="5AD87402" w:rsidR="0005307D" w:rsidRDefault="005F5B52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  <w:r>
              <w:rPr>
                <w:color w:val="000000"/>
              </w:rPr>
              <w:t xml:space="preserve">How will the content addressed in peer advising </w:t>
            </w:r>
            <w:r w:rsidR="00451110">
              <w:rPr>
                <w:color w:val="000000"/>
              </w:rPr>
              <w:t>affect</w:t>
            </w:r>
            <w:r>
              <w:rPr>
                <w:color w:val="000000"/>
              </w:rPr>
              <w:t xml:space="preserve"> the </w:t>
            </w:r>
            <w:hyperlink r:id="rId10" w:history="1">
              <w:r w:rsidRPr="00451110">
                <w:rPr>
                  <w:rStyle w:val="Hyperlink"/>
                </w:rPr>
                <w:t>peer advisor experience</w:t>
              </w:r>
            </w:hyperlink>
            <w:r>
              <w:rPr>
                <w:color w:val="000000"/>
              </w:rPr>
              <w:t xml:space="preserve">, </w:t>
            </w:r>
            <w:hyperlink r:id="rId11" w:history="1">
              <w:r w:rsidRPr="00451110">
                <w:rPr>
                  <w:rStyle w:val="Hyperlink"/>
                </w:rPr>
                <w:t>advisee experience</w:t>
              </w:r>
            </w:hyperlink>
            <w:r>
              <w:rPr>
                <w:color w:val="000000"/>
              </w:rPr>
              <w:t xml:space="preserve">, and the </w:t>
            </w:r>
            <w:bookmarkStart w:id="0" w:name="_GoBack"/>
            <w:r>
              <w:rPr>
                <w:color w:val="000000"/>
              </w:rPr>
              <w:t>overall advising plan</w:t>
            </w:r>
            <w:bookmarkEnd w:id="0"/>
            <w:r>
              <w:rPr>
                <w:color w:val="000000"/>
              </w:rPr>
              <w:t>?</w:t>
            </w:r>
            <w:r w:rsidR="0005307D">
              <w:rPr>
                <w:color w:val="000000"/>
              </w:rPr>
              <w:t xml:space="preserve">  </w:t>
            </w:r>
          </w:p>
          <w:p w14:paraId="63FDB4B2" w14:textId="47344CE3" w:rsidR="007E5376" w:rsidRDefault="007E5376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  <w:tc>
          <w:tcPr>
            <w:tcW w:w="6203" w:type="dxa"/>
            <w:shd w:val="clear" w:color="auto" w:fill="auto"/>
          </w:tcPr>
          <w:p w14:paraId="170A081A" w14:textId="7F0F0421" w:rsidR="0005307D" w:rsidRDefault="0005307D" w:rsidP="0014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50" w:after="50"/>
              <w:rPr>
                <w:color w:val="000000"/>
              </w:rPr>
            </w:pPr>
          </w:p>
        </w:tc>
      </w:tr>
    </w:tbl>
    <w:p w14:paraId="515F5648" w14:textId="77777777" w:rsidR="0005307D" w:rsidRDefault="000530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</w:rPr>
      </w:pPr>
    </w:p>
    <w:sectPr w:rsidR="0005307D">
      <w:footerReference w:type="default" r:id="rId12"/>
      <w:footerReference w:type="first" r:id="rId13"/>
      <w:pgSz w:w="12240" w:h="15840"/>
      <w:pgMar w:top="1440" w:right="144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84FD8" w14:textId="77777777" w:rsidR="00300199" w:rsidRDefault="00300199">
      <w:pPr>
        <w:spacing w:after="0" w:line="240" w:lineRule="auto"/>
      </w:pPr>
      <w:r>
        <w:separator/>
      </w:r>
    </w:p>
  </w:endnote>
  <w:endnote w:type="continuationSeparator" w:id="0">
    <w:p w14:paraId="745469F0" w14:textId="77777777" w:rsidR="00300199" w:rsidRDefault="003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D0F8" w14:textId="59CA7429" w:rsidR="00217C60" w:rsidRDefault="00217C60" w:rsidP="00217C60">
    <w:pPr>
      <w:pBdr>
        <w:top w:val="nil"/>
        <w:left w:val="nil"/>
        <w:bottom w:val="nil"/>
        <w:right w:val="nil"/>
        <w:between w:val="nil"/>
      </w:pBdr>
      <w:tabs>
        <w:tab w:val="left" w:pos="1505"/>
        <w:tab w:val="center" w:pos="4320"/>
        <w:tab w:val="center" w:pos="4680"/>
        <w:tab w:val="right" w:pos="8640"/>
      </w:tabs>
      <w:spacing w:after="0" w:line="240" w:lineRule="auto"/>
      <w:jc w:val="right"/>
      <w:rPr>
        <w:rFonts w:ascii="Arial Black" w:eastAsia="Arial Black" w:hAnsi="Arial Black" w:cs="Arial Black"/>
        <w:color w:val="0F6FC6"/>
      </w:rPr>
    </w:pPr>
    <w:r>
      <w:t xml:space="preserve">For more information and educational tools, visit: </w:t>
    </w:r>
    <w:hyperlink r:id="rId1" w:history="1">
      <w:r w:rsidRPr="00E91435">
        <w:rPr>
          <w:rStyle w:val="Hyperlink"/>
        </w:rPr>
        <w:t>http://europe-creates.edu</w:t>
      </w:r>
    </w:hyperlink>
  </w:p>
  <w:p w14:paraId="046C1A0F" w14:textId="6C69A7A8" w:rsidR="00CC5639" w:rsidRDefault="00217C60" w:rsidP="00217C60">
    <w:pPr>
      <w:pBdr>
        <w:top w:val="nil"/>
        <w:left w:val="nil"/>
        <w:bottom w:val="nil"/>
        <w:right w:val="nil"/>
        <w:between w:val="nil"/>
      </w:pBdr>
      <w:tabs>
        <w:tab w:val="left" w:pos="1505"/>
        <w:tab w:val="center" w:pos="4320"/>
        <w:tab w:val="center" w:pos="4680"/>
        <w:tab w:val="right" w:pos="8640"/>
      </w:tabs>
      <w:spacing w:after="0" w:line="240" w:lineRule="auto"/>
      <w:rPr>
        <w:rFonts w:ascii="Arial Black" w:eastAsia="Arial Black" w:hAnsi="Arial Black" w:cs="Arial Black"/>
        <w:color w:val="0F6FC6"/>
      </w:rPr>
    </w:pPr>
    <w:r>
      <w:rPr>
        <w:rFonts w:ascii="Arial Black" w:eastAsia="Arial Black" w:hAnsi="Arial Black" w:cs="Arial Black"/>
        <w:color w:val="0F6FC6"/>
      </w:rPr>
      <w:tab/>
    </w:r>
    <w:r>
      <w:rPr>
        <w:rFonts w:ascii="Arial Black" w:eastAsia="Arial Black" w:hAnsi="Arial Black" w:cs="Arial Black"/>
        <w:color w:val="0F6FC6"/>
      </w:rPr>
      <w:tab/>
    </w:r>
    <w:r>
      <w:rPr>
        <w:rFonts w:ascii="Arial Black" w:eastAsia="Arial Black" w:hAnsi="Arial Black" w:cs="Arial Black"/>
        <w:color w:val="0F6FC6"/>
      </w:rPr>
      <w:tab/>
    </w:r>
    <w:r w:rsidR="00A50CDB">
      <w:rPr>
        <w:rFonts w:ascii="Arial Black" w:eastAsia="Arial Black" w:hAnsi="Arial Black" w:cs="Arial Black"/>
        <w:color w:val="0F6FC6"/>
      </w:rPr>
      <w:fldChar w:fldCharType="begin"/>
    </w:r>
    <w:r w:rsidR="00A50CDB">
      <w:rPr>
        <w:rFonts w:ascii="Arial Black" w:eastAsia="Arial Black" w:hAnsi="Arial Black" w:cs="Arial Black"/>
        <w:color w:val="0F6FC6"/>
      </w:rPr>
      <w:instrText>PAGE</w:instrText>
    </w:r>
    <w:r w:rsidR="00A50CDB">
      <w:rPr>
        <w:rFonts w:ascii="Arial Black" w:eastAsia="Arial Black" w:hAnsi="Arial Black" w:cs="Arial Black"/>
        <w:color w:val="0F6FC6"/>
      </w:rPr>
      <w:fldChar w:fldCharType="separate"/>
    </w:r>
    <w:r>
      <w:rPr>
        <w:rFonts w:ascii="Arial Black" w:eastAsia="Arial Black" w:hAnsi="Arial Black" w:cs="Arial Black"/>
        <w:noProof/>
        <w:color w:val="0F6FC6"/>
      </w:rPr>
      <w:t>2</w:t>
    </w:r>
    <w:r w:rsidR="00A50CDB">
      <w:rPr>
        <w:rFonts w:ascii="Arial Black" w:eastAsia="Arial Black" w:hAnsi="Arial Black" w:cs="Arial Black"/>
        <w:color w:val="0F6FC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780D" w14:textId="77777777" w:rsidR="00CC5639" w:rsidRDefault="00A50CDB">
    <w:pPr>
      <w:jc w:val="right"/>
    </w:pPr>
    <w:r>
      <w:t xml:space="preserve">For more information and educational tools, visit: </w:t>
    </w:r>
    <w:hyperlink r:id="rId1">
      <w:r>
        <w:rPr>
          <w:color w:val="F49100"/>
          <w:u w:val="single"/>
        </w:rPr>
        <w:t>http://europe-creates.edu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A93F" w14:textId="77777777" w:rsidR="00300199" w:rsidRDefault="00300199">
      <w:pPr>
        <w:spacing w:after="0" w:line="240" w:lineRule="auto"/>
      </w:pPr>
      <w:r>
        <w:separator/>
      </w:r>
    </w:p>
  </w:footnote>
  <w:footnote w:type="continuationSeparator" w:id="0">
    <w:p w14:paraId="283D34F5" w14:textId="77777777" w:rsidR="00300199" w:rsidRDefault="0030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CBB"/>
    <w:multiLevelType w:val="multilevel"/>
    <w:tmpl w:val="06C6598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3E7DBC"/>
    <w:multiLevelType w:val="hybridMultilevel"/>
    <w:tmpl w:val="DED07BF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39"/>
    <w:rsid w:val="0005307D"/>
    <w:rsid w:val="00217C60"/>
    <w:rsid w:val="00300199"/>
    <w:rsid w:val="00451110"/>
    <w:rsid w:val="00511B1D"/>
    <w:rsid w:val="0056290F"/>
    <w:rsid w:val="005F5B52"/>
    <w:rsid w:val="006C50E8"/>
    <w:rsid w:val="00735128"/>
    <w:rsid w:val="00790E3B"/>
    <w:rsid w:val="007E5376"/>
    <w:rsid w:val="00985C7C"/>
    <w:rsid w:val="009F3694"/>
    <w:rsid w:val="00A2031E"/>
    <w:rsid w:val="00A50CDB"/>
    <w:rsid w:val="00B41A96"/>
    <w:rsid w:val="00CC5639"/>
    <w:rsid w:val="00CD3D0C"/>
    <w:rsid w:val="00CF0CB2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1A1E8B"/>
  <w15:docId w15:val="{D74C5EAA-8AE6-B94C-856D-673E78E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A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009DD9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1D4D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kern w:val="28"/>
      <w:sz w:val="80"/>
      <w:szCs w:val="52"/>
    </w:rPr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01D4D"/>
    <w:rPr>
      <w:rFonts w:asciiTheme="majorHAnsi" w:eastAsiaTheme="majorEastAsia" w:hAnsiTheme="majorHAnsi" w:cstheme="majorBidi"/>
      <w:caps/>
      <w:color w:val="000000" w:themeColor="tex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009DD9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0F6FC6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0F6FC6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A54E9F"/>
    <w:pPr>
      <w:spacing w:after="0" w:line="240" w:lineRule="auto"/>
    </w:pPr>
    <w:rPr>
      <w:color w:val="0F6FC6" w:themeColor="accent1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B01D4D"/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B01D4D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/>
    </w:rPr>
  </w:style>
  <w:style w:type="character" w:styleId="Hyperlink">
    <w:name w:val="Hyperlink"/>
    <w:basedOn w:val="DefaultParagraphFont"/>
    <w:semiHidden/>
    <w:rsid w:val="00553988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9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3D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e-creates.eu/creates-peer-advisee-experience-worksheet-for-organiz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e-creates.eu/creates-peer-advisor-experience-worksheet-for-organiz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e-creates.eu/z_3-toolkit-for-peer-advising/defining-peer-advising-and-identifying-key-decisio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e-creates.edu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IkLTsSxgSXnRtNGBPEEbCOt/g==">AMUW2mWOPTWubPSGhCEKsmHi9zVEOUTlOOguw9yRexgjvzdDKqKLZ+exX0KmPtzu9bC96mOzLiyGFo/ZQwEr8QYZePlWKqWZ2tKbuJncvCaGXCa04I8EFlJBYdYj8ddI9B9A34D1pKkQ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2020-07-16T13:17:00Z</dcterms:created>
  <dcterms:modified xsi:type="dcterms:W3CDTF">2020-07-17T09:30:00Z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